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42A" w:rsidRPr="0034710F" w:rsidRDefault="001A342A" w:rsidP="001A342A">
      <w:pPr>
        <w:shd w:val="clear" w:color="auto" w:fill="FFFFFF"/>
        <w:spacing w:line="288" w:lineRule="exact"/>
        <w:ind w:right="86"/>
        <w:jc w:val="center"/>
        <w:rPr>
          <w:bCs/>
          <w:i/>
          <w:sz w:val="32"/>
          <w:szCs w:val="32"/>
        </w:rPr>
      </w:pPr>
      <w:r w:rsidRPr="0034710F">
        <w:rPr>
          <w:bCs/>
          <w:i/>
          <w:sz w:val="32"/>
          <w:szCs w:val="32"/>
        </w:rPr>
        <w:t>Инструкт</w:t>
      </w:r>
      <w:r>
        <w:rPr>
          <w:bCs/>
          <w:i/>
          <w:sz w:val="32"/>
          <w:szCs w:val="32"/>
        </w:rPr>
        <w:t>аж о безопасности на дороге от 2</w:t>
      </w:r>
      <w:r w:rsidRPr="0034710F">
        <w:rPr>
          <w:bCs/>
          <w:i/>
          <w:sz w:val="32"/>
          <w:szCs w:val="32"/>
        </w:rPr>
        <w:t xml:space="preserve"> сентября 20</w:t>
      </w:r>
      <w:r>
        <w:rPr>
          <w:bCs/>
          <w:i/>
          <w:sz w:val="32"/>
          <w:szCs w:val="32"/>
        </w:rPr>
        <w:t>1</w:t>
      </w:r>
      <w:r>
        <w:rPr>
          <w:bCs/>
          <w:i/>
          <w:sz w:val="32"/>
          <w:szCs w:val="32"/>
          <w:lang w:val="en-US"/>
        </w:rPr>
        <w:t>7</w:t>
      </w:r>
      <w:r w:rsidRPr="0034710F">
        <w:rPr>
          <w:bCs/>
          <w:i/>
          <w:sz w:val="32"/>
          <w:szCs w:val="32"/>
        </w:rPr>
        <w:t xml:space="preserve"> г.</w:t>
      </w:r>
    </w:p>
    <w:p w:rsidR="001A342A" w:rsidRPr="00FF040B" w:rsidRDefault="001A342A" w:rsidP="001A342A">
      <w:pPr>
        <w:shd w:val="clear" w:color="auto" w:fill="FFFFFF"/>
        <w:spacing w:before="278" w:line="283" w:lineRule="exact"/>
        <w:jc w:val="center"/>
        <w:rPr>
          <w:b/>
          <w:bCs/>
          <w:sz w:val="24"/>
          <w:szCs w:val="24"/>
        </w:rPr>
      </w:pPr>
      <w:r w:rsidRPr="00FF040B">
        <w:rPr>
          <w:b/>
          <w:bCs/>
          <w:sz w:val="24"/>
          <w:szCs w:val="24"/>
        </w:rPr>
        <w:t xml:space="preserve">О порядке передвижения групп </w:t>
      </w:r>
      <w:r w:rsidRPr="00FF040B">
        <w:rPr>
          <w:sz w:val="24"/>
          <w:szCs w:val="24"/>
        </w:rPr>
        <w:t xml:space="preserve">детей </w:t>
      </w:r>
      <w:r w:rsidRPr="00FF040B">
        <w:rPr>
          <w:b/>
          <w:bCs/>
          <w:sz w:val="24"/>
          <w:szCs w:val="24"/>
        </w:rPr>
        <w:t>по дорогам.</w:t>
      </w:r>
    </w:p>
    <w:p w:rsidR="001A342A" w:rsidRPr="00FF040B" w:rsidRDefault="001A342A" w:rsidP="001A342A">
      <w:pPr>
        <w:numPr>
          <w:ilvl w:val="0"/>
          <w:numId w:val="2"/>
        </w:numPr>
        <w:shd w:val="clear" w:color="auto" w:fill="FFFFFF"/>
        <w:ind w:right="38"/>
        <w:jc w:val="both"/>
        <w:rPr>
          <w:sz w:val="24"/>
          <w:szCs w:val="24"/>
        </w:rPr>
      </w:pPr>
      <w:r w:rsidRPr="00FF040B">
        <w:rPr>
          <w:spacing w:val="-5"/>
          <w:sz w:val="24"/>
          <w:szCs w:val="24"/>
        </w:rPr>
        <w:t xml:space="preserve">Во время прогулок, связанных с необходимостью перехода проезжей </w:t>
      </w:r>
      <w:r w:rsidRPr="00FF040B">
        <w:rPr>
          <w:sz w:val="24"/>
          <w:szCs w:val="24"/>
        </w:rPr>
        <w:t>части, детей должны сопровождать не менее двух взрослых, заранее прошедших инструктаж у руководителя (или инструктора по безопасности движения) образовательного учреждения о мерах безопасности на дороге. Затем взрослые проводят инструктаж детей.</w:t>
      </w:r>
    </w:p>
    <w:p w:rsidR="001A342A" w:rsidRPr="00FF040B" w:rsidRDefault="001A342A" w:rsidP="001A342A">
      <w:pPr>
        <w:numPr>
          <w:ilvl w:val="0"/>
          <w:numId w:val="2"/>
        </w:numPr>
        <w:shd w:val="clear" w:color="auto" w:fill="FFFFFF"/>
        <w:tabs>
          <w:tab w:val="left" w:pos="139"/>
        </w:tabs>
        <w:rPr>
          <w:sz w:val="24"/>
          <w:szCs w:val="24"/>
        </w:rPr>
      </w:pPr>
      <w:r w:rsidRPr="00FF040B">
        <w:rPr>
          <w:spacing w:val="-1"/>
          <w:sz w:val="24"/>
          <w:szCs w:val="24"/>
        </w:rPr>
        <w:t xml:space="preserve">Из числа сопровождающих назначается </w:t>
      </w:r>
      <w:proofErr w:type="gramStart"/>
      <w:r w:rsidRPr="00FF040B">
        <w:rPr>
          <w:spacing w:val="-1"/>
          <w:sz w:val="24"/>
          <w:szCs w:val="24"/>
        </w:rPr>
        <w:t>старший</w:t>
      </w:r>
      <w:proofErr w:type="gramEnd"/>
      <w:r w:rsidRPr="00FF040B">
        <w:rPr>
          <w:spacing w:val="-1"/>
          <w:sz w:val="24"/>
          <w:szCs w:val="24"/>
        </w:rPr>
        <w:t xml:space="preserve"> (ответственный),</w:t>
      </w:r>
      <w:r>
        <w:rPr>
          <w:spacing w:val="-1"/>
          <w:sz w:val="24"/>
          <w:szCs w:val="24"/>
        </w:rPr>
        <w:t xml:space="preserve"> </w:t>
      </w:r>
      <w:r w:rsidRPr="00FF040B">
        <w:rPr>
          <w:sz w:val="24"/>
          <w:szCs w:val="24"/>
        </w:rPr>
        <w:t>который возглавляет колонну. Второй сопровождающий замыкает колонну.</w:t>
      </w:r>
    </w:p>
    <w:p w:rsidR="001A342A" w:rsidRPr="00FF040B" w:rsidRDefault="001A342A" w:rsidP="001A342A">
      <w:pPr>
        <w:numPr>
          <w:ilvl w:val="0"/>
          <w:numId w:val="2"/>
        </w:numPr>
        <w:shd w:val="clear" w:color="auto" w:fill="FFFFFF"/>
        <w:tabs>
          <w:tab w:val="left" w:pos="139"/>
        </w:tabs>
        <w:rPr>
          <w:sz w:val="24"/>
          <w:szCs w:val="24"/>
        </w:rPr>
      </w:pPr>
      <w:r w:rsidRPr="00FF040B">
        <w:rPr>
          <w:spacing w:val="-3"/>
          <w:sz w:val="24"/>
          <w:szCs w:val="24"/>
        </w:rPr>
        <w:t>Перед началом движения дети строятся в колонну по два человека и</w:t>
      </w:r>
      <w:r>
        <w:rPr>
          <w:spacing w:val="-3"/>
          <w:sz w:val="24"/>
          <w:szCs w:val="24"/>
        </w:rPr>
        <w:t xml:space="preserve"> </w:t>
      </w:r>
      <w:r w:rsidRPr="00FF040B">
        <w:rPr>
          <w:sz w:val="24"/>
          <w:szCs w:val="24"/>
        </w:rPr>
        <w:t>держат друг друга за руки. Желательно, чтобы в руках у детей не было никаких предметов или игрушек.</w:t>
      </w:r>
    </w:p>
    <w:p w:rsidR="001A342A" w:rsidRPr="00FF040B" w:rsidRDefault="001A342A" w:rsidP="001A342A">
      <w:pPr>
        <w:numPr>
          <w:ilvl w:val="0"/>
          <w:numId w:val="2"/>
        </w:numPr>
        <w:shd w:val="clear" w:color="auto" w:fill="FFFFFF"/>
        <w:tabs>
          <w:tab w:val="left" w:pos="139"/>
        </w:tabs>
        <w:rPr>
          <w:b/>
          <w:bCs/>
          <w:sz w:val="24"/>
          <w:szCs w:val="24"/>
        </w:rPr>
      </w:pPr>
      <w:r w:rsidRPr="00FF040B">
        <w:rPr>
          <w:sz w:val="24"/>
          <w:szCs w:val="24"/>
        </w:rPr>
        <w:t>Сопровождающие должны иметь при себе красные флажки.</w:t>
      </w:r>
    </w:p>
    <w:p w:rsidR="001A342A" w:rsidRPr="00FF040B" w:rsidRDefault="001A342A" w:rsidP="001A342A">
      <w:pPr>
        <w:shd w:val="clear" w:color="auto" w:fill="FFFFFF"/>
        <w:tabs>
          <w:tab w:val="left" w:pos="384"/>
        </w:tabs>
        <w:spacing w:line="360" w:lineRule="auto"/>
        <w:ind w:left="19"/>
        <w:jc w:val="center"/>
        <w:rPr>
          <w:sz w:val="24"/>
          <w:szCs w:val="24"/>
        </w:rPr>
      </w:pPr>
      <w:r w:rsidRPr="00FF040B">
        <w:rPr>
          <w:b/>
          <w:bCs/>
          <w:sz w:val="24"/>
          <w:szCs w:val="24"/>
        </w:rPr>
        <w:tab/>
        <w:t>О порядке следования по тротуарам или обочинам.</w:t>
      </w:r>
    </w:p>
    <w:p w:rsidR="001A342A" w:rsidRPr="00FF040B" w:rsidRDefault="001A342A" w:rsidP="001A342A">
      <w:pPr>
        <w:shd w:val="clear" w:color="auto" w:fill="FFFFFF"/>
        <w:tabs>
          <w:tab w:val="left" w:pos="139"/>
        </w:tabs>
        <w:ind w:left="10"/>
        <w:rPr>
          <w:sz w:val="24"/>
          <w:szCs w:val="24"/>
        </w:rPr>
      </w:pPr>
      <w:r w:rsidRPr="00FF040B">
        <w:rPr>
          <w:sz w:val="24"/>
          <w:szCs w:val="24"/>
        </w:rPr>
        <w:t>•</w:t>
      </w:r>
      <w:r w:rsidRPr="00FF040B">
        <w:rPr>
          <w:sz w:val="24"/>
          <w:szCs w:val="24"/>
        </w:rPr>
        <w:tab/>
        <w:t>В населенных пунктах колонна детей движется шагом только в</w:t>
      </w:r>
      <w:r>
        <w:rPr>
          <w:sz w:val="24"/>
          <w:szCs w:val="24"/>
        </w:rPr>
        <w:t xml:space="preserve"> </w:t>
      </w:r>
      <w:r w:rsidRPr="00FF040B">
        <w:rPr>
          <w:sz w:val="24"/>
          <w:szCs w:val="24"/>
        </w:rPr>
        <w:t>светлое время суток по тротуарам и пешеходным дорожкам, придерживаясь правой стороны.</w:t>
      </w:r>
    </w:p>
    <w:p w:rsidR="001A342A" w:rsidRPr="00FF040B" w:rsidRDefault="001A342A" w:rsidP="001A342A">
      <w:pPr>
        <w:shd w:val="clear" w:color="auto" w:fill="FFFFFF"/>
        <w:tabs>
          <w:tab w:val="left" w:pos="149"/>
        </w:tabs>
        <w:ind w:left="24"/>
        <w:rPr>
          <w:sz w:val="24"/>
          <w:szCs w:val="24"/>
        </w:rPr>
      </w:pPr>
      <w:r w:rsidRPr="00FF040B">
        <w:rPr>
          <w:sz w:val="24"/>
          <w:szCs w:val="24"/>
        </w:rPr>
        <w:t>•</w:t>
      </w:r>
      <w:r w:rsidRPr="00FF040B">
        <w:rPr>
          <w:sz w:val="24"/>
          <w:szCs w:val="24"/>
        </w:rPr>
        <w:tab/>
        <w:t>При отсутствии тротуаров и пешеходных дорожек разрешается</w:t>
      </w:r>
      <w:r>
        <w:rPr>
          <w:sz w:val="24"/>
          <w:szCs w:val="24"/>
        </w:rPr>
        <w:t xml:space="preserve"> </w:t>
      </w:r>
      <w:r w:rsidRPr="00FF040B">
        <w:rPr>
          <w:sz w:val="24"/>
          <w:szCs w:val="24"/>
        </w:rPr>
        <w:t>движение колонны по левой обочине дороги навстречу транспорту только в светлое время суток.</w:t>
      </w:r>
    </w:p>
    <w:p w:rsidR="001A342A" w:rsidRPr="00FF040B" w:rsidRDefault="001A342A" w:rsidP="001A342A">
      <w:pPr>
        <w:shd w:val="clear" w:color="auto" w:fill="FFFFFF"/>
        <w:tabs>
          <w:tab w:val="left" w:pos="149"/>
        </w:tabs>
        <w:ind w:left="24"/>
        <w:rPr>
          <w:sz w:val="24"/>
          <w:szCs w:val="24"/>
        </w:rPr>
      </w:pPr>
      <w:r w:rsidRPr="00FF040B">
        <w:rPr>
          <w:sz w:val="24"/>
          <w:szCs w:val="24"/>
        </w:rPr>
        <w:t>•</w:t>
      </w:r>
      <w:r w:rsidRPr="00FF040B">
        <w:rPr>
          <w:sz w:val="24"/>
          <w:szCs w:val="24"/>
        </w:rPr>
        <w:tab/>
      </w:r>
      <w:r w:rsidRPr="00FF040B">
        <w:rPr>
          <w:spacing w:val="-1"/>
          <w:sz w:val="24"/>
          <w:szCs w:val="24"/>
        </w:rPr>
        <w:t>При движении по загородным дорогам сопровождающие (в голове</w:t>
      </w:r>
      <w:r>
        <w:rPr>
          <w:spacing w:val="-1"/>
          <w:sz w:val="24"/>
          <w:szCs w:val="24"/>
        </w:rPr>
        <w:t xml:space="preserve"> </w:t>
      </w:r>
      <w:r w:rsidRPr="00FF040B">
        <w:rPr>
          <w:spacing w:val="-1"/>
          <w:sz w:val="24"/>
          <w:szCs w:val="24"/>
        </w:rPr>
        <w:t>колонны и в ее конце) идут с красным флажком.</w:t>
      </w:r>
    </w:p>
    <w:p w:rsidR="001A342A" w:rsidRDefault="001A342A" w:rsidP="001A342A">
      <w:pPr>
        <w:shd w:val="clear" w:color="auto" w:fill="FFFFFF"/>
        <w:tabs>
          <w:tab w:val="left" w:pos="149"/>
        </w:tabs>
        <w:spacing w:before="5"/>
        <w:ind w:left="24"/>
        <w:rPr>
          <w:sz w:val="24"/>
          <w:szCs w:val="24"/>
        </w:rPr>
      </w:pPr>
      <w:r w:rsidRPr="00FF040B">
        <w:rPr>
          <w:sz w:val="24"/>
          <w:szCs w:val="24"/>
        </w:rPr>
        <w:t>•</w:t>
      </w:r>
      <w:r w:rsidRPr="00FF040B">
        <w:rPr>
          <w:sz w:val="24"/>
          <w:szCs w:val="24"/>
        </w:rPr>
        <w:tab/>
      </w:r>
      <w:r w:rsidRPr="00FF040B">
        <w:rPr>
          <w:spacing w:val="-5"/>
          <w:sz w:val="24"/>
          <w:szCs w:val="24"/>
        </w:rPr>
        <w:t>Выбирать маршрут следует таким образом, чтобы он имел как можно</w:t>
      </w:r>
      <w:r>
        <w:rPr>
          <w:spacing w:val="-5"/>
          <w:sz w:val="24"/>
          <w:szCs w:val="24"/>
        </w:rPr>
        <w:t xml:space="preserve"> </w:t>
      </w:r>
      <w:r w:rsidRPr="00FF040B">
        <w:rPr>
          <w:sz w:val="24"/>
          <w:szCs w:val="24"/>
        </w:rPr>
        <w:t>меньше переходов через проезжую часть.</w:t>
      </w:r>
    </w:p>
    <w:p w:rsidR="001A342A" w:rsidRPr="00FF040B" w:rsidRDefault="001A342A" w:rsidP="001A342A">
      <w:pPr>
        <w:shd w:val="clear" w:color="auto" w:fill="FFFFFF"/>
        <w:tabs>
          <w:tab w:val="left" w:pos="149"/>
        </w:tabs>
        <w:spacing w:before="5"/>
        <w:ind w:left="24"/>
        <w:jc w:val="center"/>
        <w:rPr>
          <w:b/>
          <w:bCs/>
          <w:spacing w:val="-1"/>
          <w:sz w:val="24"/>
          <w:szCs w:val="24"/>
        </w:rPr>
      </w:pPr>
      <w:r w:rsidRPr="00FF040B">
        <w:rPr>
          <w:b/>
          <w:bCs/>
          <w:spacing w:val="-1"/>
          <w:sz w:val="24"/>
          <w:szCs w:val="24"/>
        </w:rPr>
        <w:t>О порядке перехода проезжей части.</w:t>
      </w:r>
    </w:p>
    <w:p w:rsidR="001A342A" w:rsidRPr="00FF040B" w:rsidRDefault="001A342A" w:rsidP="001A342A">
      <w:pPr>
        <w:shd w:val="clear" w:color="auto" w:fill="FFFFFF"/>
        <w:tabs>
          <w:tab w:val="left" w:pos="149"/>
        </w:tabs>
        <w:spacing w:line="283" w:lineRule="exact"/>
        <w:ind w:left="24"/>
        <w:rPr>
          <w:spacing w:val="-1"/>
          <w:sz w:val="24"/>
          <w:szCs w:val="24"/>
        </w:rPr>
      </w:pPr>
      <w:r w:rsidRPr="00FF040B">
        <w:rPr>
          <w:sz w:val="24"/>
          <w:szCs w:val="24"/>
        </w:rPr>
        <w:t>•</w:t>
      </w:r>
      <w:r w:rsidRPr="00FF040B">
        <w:rPr>
          <w:sz w:val="24"/>
          <w:szCs w:val="24"/>
        </w:rPr>
        <w:tab/>
        <w:t>Перед началом перехода необходимо остановить направляющую</w:t>
      </w:r>
      <w:r>
        <w:rPr>
          <w:sz w:val="24"/>
          <w:szCs w:val="24"/>
        </w:rPr>
        <w:t xml:space="preserve"> </w:t>
      </w:r>
      <w:r w:rsidRPr="00FF040B">
        <w:rPr>
          <w:spacing w:val="-1"/>
          <w:sz w:val="24"/>
          <w:szCs w:val="24"/>
        </w:rPr>
        <w:t>пару, чтобы колонна сгруппировалась.</w:t>
      </w:r>
    </w:p>
    <w:p w:rsidR="001A342A" w:rsidRPr="00FF040B" w:rsidRDefault="001A342A" w:rsidP="001A342A">
      <w:pPr>
        <w:shd w:val="clear" w:color="auto" w:fill="FFFFFF"/>
        <w:tabs>
          <w:tab w:val="left" w:pos="230"/>
        </w:tabs>
        <w:spacing w:line="283" w:lineRule="exact"/>
        <w:ind w:left="34"/>
        <w:rPr>
          <w:sz w:val="24"/>
          <w:szCs w:val="24"/>
        </w:rPr>
      </w:pPr>
      <w:r w:rsidRPr="00FF040B">
        <w:rPr>
          <w:sz w:val="24"/>
          <w:szCs w:val="24"/>
        </w:rPr>
        <w:t>•</w:t>
      </w:r>
      <w:r w:rsidRPr="00FF040B">
        <w:rPr>
          <w:sz w:val="24"/>
          <w:szCs w:val="24"/>
        </w:rPr>
        <w:tab/>
        <w:t>Переходить проезжую часть разрешается только в местах,</w:t>
      </w:r>
      <w:r>
        <w:rPr>
          <w:sz w:val="24"/>
          <w:szCs w:val="24"/>
        </w:rPr>
        <w:t xml:space="preserve"> </w:t>
      </w:r>
      <w:r w:rsidRPr="00FF040B">
        <w:rPr>
          <w:sz w:val="24"/>
          <w:szCs w:val="24"/>
        </w:rPr>
        <w:t>обозначенных разметкой или дорожным знаком «Пешеходный переход», а если их нет, то на перекрестке по линии тротуаров.</w:t>
      </w:r>
    </w:p>
    <w:p w:rsidR="001A342A" w:rsidRPr="00FF040B" w:rsidRDefault="001A342A" w:rsidP="001A342A">
      <w:pPr>
        <w:shd w:val="clear" w:color="auto" w:fill="FFFFFF"/>
        <w:tabs>
          <w:tab w:val="left" w:pos="120"/>
        </w:tabs>
        <w:spacing w:before="10" w:line="283" w:lineRule="exact"/>
        <w:rPr>
          <w:sz w:val="24"/>
          <w:szCs w:val="24"/>
        </w:rPr>
      </w:pPr>
      <w:r w:rsidRPr="00FF040B">
        <w:rPr>
          <w:sz w:val="24"/>
          <w:szCs w:val="24"/>
        </w:rPr>
        <w:t>•</w:t>
      </w:r>
      <w:r w:rsidRPr="00FF040B">
        <w:rPr>
          <w:sz w:val="24"/>
          <w:szCs w:val="24"/>
        </w:rPr>
        <w:tab/>
        <w:t>На регулируемых перекрестках можно начинать переход только на</w:t>
      </w:r>
      <w:r>
        <w:rPr>
          <w:sz w:val="24"/>
          <w:szCs w:val="24"/>
        </w:rPr>
        <w:t xml:space="preserve"> </w:t>
      </w:r>
      <w:r w:rsidRPr="00FF040B">
        <w:rPr>
          <w:sz w:val="24"/>
          <w:szCs w:val="24"/>
        </w:rPr>
        <w:t xml:space="preserve">зеленый сигнал светофора и по разрешающему сигналу регулировщика, предварительно убедившись в том, что весь </w:t>
      </w:r>
      <w:r>
        <w:rPr>
          <w:sz w:val="24"/>
          <w:szCs w:val="24"/>
        </w:rPr>
        <w:t>т</w:t>
      </w:r>
      <w:r w:rsidRPr="00FF040B">
        <w:rPr>
          <w:sz w:val="24"/>
          <w:szCs w:val="24"/>
        </w:rPr>
        <w:t>ранспорт остановился.</w:t>
      </w:r>
    </w:p>
    <w:p w:rsidR="001A342A" w:rsidRPr="00FF040B" w:rsidRDefault="001A342A" w:rsidP="001A342A">
      <w:pPr>
        <w:shd w:val="clear" w:color="auto" w:fill="FFFFFF"/>
        <w:tabs>
          <w:tab w:val="left" w:pos="120"/>
        </w:tabs>
        <w:spacing w:before="10" w:line="283" w:lineRule="exact"/>
        <w:rPr>
          <w:sz w:val="24"/>
          <w:szCs w:val="24"/>
        </w:rPr>
      </w:pPr>
      <w:r w:rsidRPr="00FF040B">
        <w:rPr>
          <w:sz w:val="24"/>
          <w:szCs w:val="24"/>
        </w:rPr>
        <w:t>•</w:t>
      </w:r>
      <w:r w:rsidRPr="00FF040B">
        <w:rPr>
          <w:sz w:val="24"/>
          <w:szCs w:val="24"/>
        </w:rPr>
        <w:tab/>
      </w:r>
      <w:r w:rsidRPr="00FF040B">
        <w:rPr>
          <w:spacing w:val="-3"/>
          <w:sz w:val="24"/>
          <w:szCs w:val="24"/>
        </w:rPr>
        <w:t>Вне населенных пунктов при отсутствии обозначенных пешеходных</w:t>
      </w:r>
      <w:r>
        <w:rPr>
          <w:spacing w:val="-3"/>
          <w:sz w:val="24"/>
          <w:szCs w:val="24"/>
        </w:rPr>
        <w:t xml:space="preserve"> </w:t>
      </w:r>
      <w:r w:rsidRPr="00FF040B">
        <w:rPr>
          <w:spacing w:val="-3"/>
          <w:sz w:val="24"/>
          <w:szCs w:val="24"/>
        </w:rPr>
        <w:t xml:space="preserve">переходов дорогу следует переходить только под прямым углом </w:t>
      </w:r>
      <w:r w:rsidRPr="00FF040B">
        <w:rPr>
          <w:sz w:val="24"/>
          <w:szCs w:val="24"/>
        </w:rPr>
        <w:t>к проезжей части и в местах, где она хорошо просматривается в обе стороны при условии отсутствия приближающегося транспорта. Переход дороги в зоне ограниченной видимости запрещен!</w:t>
      </w:r>
    </w:p>
    <w:p w:rsidR="001A342A" w:rsidRPr="00FF040B" w:rsidRDefault="001A342A" w:rsidP="001A342A">
      <w:pPr>
        <w:shd w:val="clear" w:color="auto" w:fill="FFFFFF"/>
        <w:tabs>
          <w:tab w:val="left" w:pos="139"/>
        </w:tabs>
        <w:spacing w:before="10" w:line="283" w:lineRule="exact"/>
        <w:ind w:left="5"/>
        <w:rPr>
          <w:sz w:val="24"/>
          <w:szCs w:val="24"/>
        </w:rPr>
      </w:pPr>
      <w:r w:rsidRPr="00FF040B">
        <w:rPr>
          <w:sz w:val="24"/>
          <w:szCs w:val="24"/>
        </w:rPr>
        <w:t>•</w:t>
      </w:r>
      <w:r w:rsidRPr="00FF040B">
        <w:rPr>
          <w:sz w:val="24"/>
          <w:szCs w:val="24"/>
        </w:rPr>
        <w:tab/>
        <w:t>Перед началом переход</w:t>
      </w:r>
      <w:proofErr w:type="gramStart"/>
      <w:r w:rsidRPr="00FF040B">
        <w:rPr>
          <w:sz w:val="24"/>
          <w:szCs w:val="24"/>
        </w:rPr>
        <w:t>а-</w:t>
      </w:r>
      <w:proofErr w:type="gramEnd"/>
      <w:r w:rsidRPr="00FF040B">
        <w:rPr>
          <w:sz w:val="24"/>
          <w:szCs w:val="24"/>
        </w:rPr>
        <w:t xml:space="preserve"> сопровождающий должен выйти на</w:t>
      </w:r>
      <w:r>
        <w:rPr>
          <w:sz w:val="24"/>
          <w:szCs w:val="24"/>
        </w:rPr>
        <w:t xml:space="preserve"> </w:t>
      </w:r>
      <w:r w:rsidRPr="00FF040B">
        <w:rPr>
          <w:spacing w:val="-5"/>
          <w:sz w:val="24"/>
          <w:szCs w:val="24"/>
        </w:rPr>
        <w:t xml:space="preserve">проезжую часть с поднятым флажком, чтобы привлечь внимание водителей и только после этого, убедившись, что все автомобили </w:t>
      </w:r>
      <w:r w:rsidRPr="00FF040B">
        <w:rPr>
          <w:sz w:val="24"/>
          <w:szCs w:val="24"/>
        </w:rPr>
        <w:t>остановились, можно начинать переход группы детей.</w:t>
      </w:r>
    </w:p>
    <w:p w:rsidR="001A342A" w:rsidRPr="00FF040B" w:rsidRDefault="001A342A" w:rsidP="001A342A">
      <w:pPr>
        <w:shd w:val="clear" w:color="auto" w:fill="FFFFFF"/>
        <w:tabs>
          <w:tab w:val="left" w:pos="139"/>
        </w:tabs>
        <w:spacing w:line="283" w:lineRule="exact"/>
        <w:ind w:left="5"/>
        <w:rPr>
          <w:sz w:val="24"/>
          <w:szCs w:val="24"/>
        </w:rPr>
      </w:pPr>
      <w:r w:rsidRPr="00FF040B">
        <w:rPr>
          <w:sz w:val="24"/>
          <w:szCs w:val="24"/>
        </w:rPr>
        <w:t>•</w:t>
      </w:r>
      <w:r w:rsidRPr="00FF040B">
        <w:rPr>
          <w:sz w:val="24"/>
          <w:szCs w:val="24"/>
        </w:rPr>
        <w:tab/>
        <w:t>Если группа не успела закончить переход к моменту появления</w:t>
      </w:r>
      <w:r>
        <w:rPr>
          <w:sz w:val="24"/>
          <w:szCs w:val="24"/>
        </w:rPr>
        <w:t xml:space="preserve"> </w:t>
      </w:r>
      <w:r w:rsidRPr="00FF040B">
        <w:rPr>
          <w:sz w:val="24"/>
          <w:szCs w:val="24"/>
        </w:rPr>
        <w:t xml:space="preserve">транспорта на близком расстоянии, сопровождающий </w:t>
      </w:r>
      <w:r w:rsidRPr="00FF040B">
        <w:rPr>
          <w:spacing w:val="-4"/>
          <w:sz w:val="24"/>
          <w:szCs w:val="24"/>
        </w:rPr>
        <w:t xml:space="preserve">предупреждает водителя поднятием красного флажка, становясь </w:t>
      </w:r>
      <w:r w:rsidRPr="00FF040B">
        <w:rPr>
          <w:sz w:val="24"/>
          <w:szCs w:val="24"/>
        </w:rPr>
        <w:t>лицом к движению транспорта.</w:t>
      </w:r>
    </w:p>
    <w:p w:rsidR="001A342A" w:rsidRDefault="001A342A" w:rsidP="001A342A">
      <w:pPr>
        <w:shd w:val="clear" w:color="auto" w:fill="FFFFFF"/>
        <w:tabs>
          <w:tab w:val="left" w:pos="139"/>
        </w:tabs>
        <w:spacing w:before="5" w:line="283" w:lineRule="exact"/>
        <w:ind w:left="5"/>
        <w:rPr>
          <w:sz w:val="24"/>
          <w:szCs w:val="24"/>
        </w:rPr>
      </w:pPr>
      <w:r w:rsidRPr="00FF040B">
        <w:rPr>
          <w:sz w:val="24"/>
          <w:szCs w:val="24"/>
        </w:rPr>
        <w:t>•</w:t>
      </w:r>
      <w:r w:rsidRPr="00FF040B">
        <w:rPr>
          <w:sz w:val="24"/>
          <w:szCs w:val="24"/>
        </w:rPr>
        <w:tab/>
        <w:t>При переключении сигнала светофора на запрещающий, группа</w:t>
      </w:r>
      <w:r>
        <w:rPr>
          <w:sz w:val="24"/>
          <w:szCs w:val="24"/>
        </w:rPr>
        <w:t xml:space="preserve"> </w:t>
      </w:r>
      <w:r w:rsidRPr="00FF040B">
        <w:rPr>
          <w:sz w:val="24"/>
          <w:szCs w:val="24"/>
        </w:rPr>
        <w:t>детей   должна   закончить   переход   проезжей   части. Сопровождающий должен подать знак флажком водителям транспортных средств</w:t>
      </w:r>
      <w:r>
        <w:rPr>
          <w:sz w:val="24"/>
          <w:szCs w:val="24"/>
        </w:rPr>
        <w:t>.</w:t>
      </w:r>
    </w:p>
    <w:p w:rsidR="001A342A" w:rsidRPr="00FF040B" w:rsidRDefault="001A342A" w:rsidP="001A342A">
      <w:pPr>
        <w:shd w:val="clear" w:color="auto" w:fill="FFFFFF"/>
        <w:spacing w:line="283" w:lineRule="exact"/>
        <w:ind w:left="10"/>
        <w:jc w:val="center"/>
        <w:rPr>
          <w:b/>
          <w:bCs/>
          <w:sz w:val="24"/>
          <w:szCs w:val="24"/>
        </w:rPr>
      </w:pPr>
      <w:r w:rsidRPr="00FF040B">
        <w:rPr>
          <w:b/>
          <w:bCs/>
          <w:sz w:val="24"/>
          <w:szCs w:val="24"/>
        </w:rPr>
        <w:t>Перевозка детей.</w:t>
      </w:r>
    </w:p>
    <w:p w:rsidR="001A342A" w:rsidRPr="00FF040B" w:rsidRDefault="001A342A" w:rsidP="001A342A">
      <w:pPr>
        <w:shd w:val="clear" w:color="auto" w:fill="FFFFFF"/>
        <w:tabs>
          <w:tab w:val="left" w:pos="139"/>
        </w:tabs>
        <w:spacing w:before="10" w:line="283" w:lineRule="exact"/>
        <w:ind w:left="5"/>
        <w:rPr>
          <w:sz w:val="24"/>
          <w:szCs w:val="24"/>
        </w:rPr>
      </w:pPr>
      <w:r w:rsidRPr="00FF040B">
        <w:rPr>
          <w:sz w:val="24"/>
          <w:szCs w:val="24"/>
        </w:rPr>
        <w:t>•</w:t>
      </w:r>
      <w:r w:rsidRPr="00FF040B">
        <w:rPr>
          <w:sz w:val="24"/>
          <w:szCs w:val="24"/>
        </w:rPr>
        <w:tab/>
      </w:r>
      <w:r w:rsidRPr="00FF040B">
        <w:rPr>
          <w:spacing w:val="-5"/>
          <w:sz w:val="24"/>
          <w:szCs w:val="24"/>
        </w:rPr>
        <w:t>Перевозка детей в возрасте до 16 лет разрешается только в автобусах.</w:t>
      </w:r>
      <w:r>
        <w:rPr>
          <w:spacing w:val="-5"/>
          <w:sz w:val="24"/>
          <w:szCs w:val="24"/>
        </w:rPr>
        <w:t xml:space="preserve"> </w:t>
      </w:r>
      <w:r w:rsidRPr="00FF040B">
        <w:rPr>
          <w:spacing w:val="-5"/>
          <w:sz w:val="24"/>
          <w:szCs w:val="24"/>
        </w:rPr>
        <w:t xml:space="preserve">Количество детей не должно превышать число посадочных мест. </w:t>
      </w:r>
      <w:r w:rsidRPr="00FF040B">
        <w:rPr>
          <w:sz w:val="24"/>
          <w:szCs w:val="24"/>
        </w:rPr>
        <w:t>Категорически запрещается перевозка детей на грузовых автомобилях.</w:t>
      </w:r>
    </w:p>
    <w:p w:rsidR="001A342A" w:rsidRPr="00FF040B" w:rsidRDefault="001A342A" w:rsidP="001A342A">
      <w:pPr>
        <w:shd w:val="clear" w:color="auto" w:fill="FFFFFF"/>
        <w:tabs>
          <w:tab w:val="left" w:pos="173"/>
        </w:tabs>
        <w:spacing w:before="5" w:line="283" w:lineRule="exact"/>
        <w:ind w:left="19"/>
        <w:rPr>
          <w:sz w:val="24"/>
          <w:szCs w:val="24"/>
        </w:rPr>
      </w:pPr>
      <w:r w:rsidRPr="00FF040B">
        <w:rPr>
          <w:sz w:val="24"/>
          <w:szCs w:val="24"/>
        </w:rPr>
        <w:t>•</w:t>
      </w:r>
      <w:r w:rsidRPr="00FF040B">
        <w:rPr>
          <w:sz w:val="24"/>
          <w:szCs w:val="24"/>
        </w:rPr>
        <w:tab/>
        <w:t>Автобус, предназначенный для перевозки детей, должен быть</w:t>
      </w:r>
      <w:r>
        <w:rPr>
          <w:sz w:val="24"/>
          <w:szCs w:val="24"/>
        </w:rPr>
        <w:t xml:space="preserve"> </w:t>
      </w:r>
      <w:r w:rsidRPr="00FF040B">
        <w:rPr>
          <w:spacing w:val="-2"/>
          <w:sz w:val="24"/>
          <w:szCs w:val="24"/>
        </w:rPr>
        <w:t xml:space="preserve">технически исправен, а водитель должен пройти </w:t>
      </w:r>
      <w:proofErr w:type="spellStart"/>
      <w:r w:rsidRPr="00FF040B">
        <w:rPr>
          <w:spacing w:val="-2"/>
          <w:sz w:val="24"/>
          <w:szCs w:val="24"/>
        </w:rPr>
        <w:t>предрейсовый</w:t>
      </w:r>
      <w:proofErr w:type="spellEnd"/>
      <w:r w:rsidRPr="00FF040B">
        <w:rPr>
          <w:spacing w:val="-2"/>
          <w:sz w:val="24"/>
          <w:szCs w:val="24"/>
        </w:rPr>
        <w:t xml:space="preserve"> </w:t>
      </w:r>
      <w:r w:rsidRPr="00FF040B">
        <w:rPr>
          <w:sz w:val="24"/>
          <w:szCs w:val="24"/>
        </w:rPr>
        <w:t xml:space="preserve">медицинский контроль здоровья, о чем администрация </w:t>
      </w:r>
      <w:proofErr w:type="spellStart"/>
      <w:r w:rsidRPr="00FF040B">
        <w:rPr>
          <w:sz w:val="24"/>
          <w:szCs w:val="24"/>
        </w:rPr>
        <w:t>автопредприятия</w:t>
      </w:r>
      <w:proofErr w:type="spellEnd"/>
      <w:r w:rsidRPr="00FF040B">
        <w:rPr>
          <w:sz w:val="24"/>
          <w:szCs w:val="24"/>
        </w:rPr>
        <w:t xml:space="preserve"> делает отметку в путевом листе. При выезде </w:t>
      </w:r>
      <w:r w:rsidRPr="00FF040B">
        <w:rPr>
          <w:spacing w:val="-5"/>
          <w:sz w:val="24"/>
          <w:szCs w:val="24"/>
        </w:rPr>
        <w:t xml:space="preserve">автобуса за пределы города он должен накануне пройти проверку </w:t>
      </w:r>
      <w:r w:rsidRPr="00FF040B">
        <w:rPr>
          <w:sz w:val="24"/>
          <w:szCs w:val="24"/>
        </w:rPr>
        <w:t>в подразделении ГИБДД города/района.</w:t>
      </w:r>
    </w:p>
    <w:p w:rsidR="001A342A" w:rsidRPr="00FF040B" w:rsidRDefault="001A342A" w:rsidP="001A342A">
      <w:pPr>
        <w:shd w:val="clear" w:color="auto" w:fill="FFFFFF"/>
        <w:spacing w:line="283" w:lineRule="exact"/>
        <w:ind w:right="86"/>
        <w:jc w:val="both"/>
        <w:rPr>
          <w:sz w:val="24"/>
          <w:szCs w:val="24"/>
        </w:rPr>
      </w:pPr>
      <w:r w:rsidRPr="00FF040B">
        <w:rPr>
          <w:sz w:val="24"/>
          <w:szCs w:val="24"/>
        </w:rPr>
        <w:t>•</w:t>
      </w:r>
      <w:r w:rsidRPr="00FF040B">
        <w:rPr>
          <w:sz w:val="24"/>
          <w:szCs w:val="24"/>
        </w:rPr>
        <w:tab/>
        <w:t xml:space="preserve">В каждом автобусе должно быть не менее двух сопровождающих, один из которых назначается старшим, соответствующим приказом руководителя образовательного учреждения. Он </w:t>
      </w:r>
      <w:r w:rsidRPr="00FF040B">
        <w:rPr>
          <w:spacing w:val="-2"/>
          <w:sz w:val="24"/>
          <w:szCs w:val="24"/>
        </w:rPr>
        <w:t xml:space="preserve">обязан следить за посадкой и высадкой детей, размещением их </w:t>
      </w:r>
      <w:r w:rsidRPr="00FF040B">
        <w:rPr>
          <w:spacing w:val="-3"/>
          <w:sz w:val="24"/>
          <w:szCs w:val="24"/>
        </w:rPr>
        <w:t>в салоне, за соблюдением поря</w:t>
      </w:r>
      <w:r>
        <w:rPr>
          <w:spacing w:val="-3"/>
          <w:sz w:val="24"/>
          <w:szCs w:val="24"/>
        </w:rPr>
        <w:t>дка в салоне во время движения,</w:t>
      </w:r>
      <w:r w:rsidRPr="00FF040B">
        <w:rPr>
          <w:spacing w:val="-3"/>
          <w:sz w:val="24"/>
          <w:szCs w:val="24"/>
        </w:rPr>
        <w:t xml:space="preserve"> </w:t>
      </w:r>
      <w:r w:rsidRPr="00FF040B">
        <w:rPr>
          <w:spacing w:val="-5"/>
          <w:sz w:val="24"/>
          <w:szCs w:val="24"/>
        </w:rPr>
        <w:t xml:space="preserve">а также за тем, чтобы исключить выход детей на проезжую часть </w:t>
      </w:r>
      <w:r w:rsidRPr="00FF040B">
        <w:rPr>
          <w:sz w:val="24"/>
          <w:szCs w:val="24"/>
        </w:rPr>
        <w:t>во время остановки.</w:t>
      </w:r>
    </w:p>
    <w:p w:rsidR="001A342A" w:rsidRPr="00FF040B" w:rsidRDefault="001A342A" w:rsidP="001A342A">
      <w:pPr>
        <w:shd w:val="clear" w:color="auto" w:fill="FFFFFF"/>
        <w:tabs>
          <w:tab w:val="left" w:pos="144"/>
        </w:tabs>
        <w:spacing w:line="283" w:lineRule="exact"/>
        <w:rPr>
          <w:sz w:val="24"/>
          <w:szCs w:val="24"/>
        </w:rPr>
      </w:pPr>
      <w:r w:rsidRPr="00FF040B">
        <w:rPr>
          <w:sz w:val="24"/>
          <w:szCs w:val="24"/>
        </w:rPr>
        <w:t>•</w:t>
      </w:r>
      <w:r w:rsidRPr="00FF040B">
        <w:rPr>
          <w:sz w:val="24"/>
          <w:szCs w:val="24"/>
        </w:rPr>
        <w:tab/>
        <w:t>В процессе движения, сопровождающие должны быть у каждой</w:t>
      </w:r>
      <w:r>
        <w:rPr>
          <w:sz w:val="24"/>
          <w:szCs w:val="24"/>
        </w:rPr>
        <w:t xml:space="preserve"> </w:t>
      </w:r>
      <w:r w:rsidRPr="00FF040B">
        <w:rPr>
          <w:sz w:val="24"/>
          <w:szCs w:val="24"/>
        </w:rPr>
        <w:t xml:space="preserve">двери автобуса. Если их два, то в начале и в конце салона. </w:t>
      </w:r>
      <w:r w:rsidRPr="00FF040B">
        <w:rPr>
          <w:spacing w:val="-2"/>
          <w:sz w:val="24"/>
          <w:szCs w:val="24"/>
        </w:rPr>
        <w:t>Хождение по салону автобуса во время движения запрещается.</w:t>
      </w:r>
    </w:p>
    <w:p w:rsidR="001A342A" w:rsidRPr="00FF040B" w:rsidRDefault="001A342A" w:rsidP="001A342A">
      <w:pPr>
        <w:shd w:val="clear" w:color="auto" w:fill="FFFFFF"/>
        <w:tabs>
          <w:tab w:val="left" w:pos="144"/>
        </w:tabs>
        <w:spacing w:line="283" w:lineRule="exact"/>
        <w:rPr>
          <w:sz w:val="24"/>
          <w:szCs w:val="24"/>
        </w:rPr>
      </w:pPr>
      <w:r w:rsidRPr="00FF040B">
        <w:rPr>
          <w:sz w:val="24"/>
          <w:szCs w:val="24"/>
        </w:rPr>
        <w:t>•</w:t>
      </w:r>
      <w:r w:rsidRPr="00FF040B">
        <w:rPr>
          <w:sz w:val="24"/>
          <w:szCs w:val="24"/>
        </w:rPr>
        <w:tab/>
        <w:t>Водитель автобуса должен быть предупрежден администрацией</w:t>
      </w:r>
      <w:r>
        <w:rPr>
          <w:sz w:val="24"/>
          <w:szCs w:val="24"/>
        </w:rPr>
        <w:t xml:space="preserve"> </w:t>
      </w:r>
      <w:r w:rsidRPr="00FF040B">
        <w:rPr>
          <w:sz w:val="24"/>
          <w:szCs w:val="24"/>
        </w:rPr>
        <w:t xml:space="preserve">детского учреждения о том, что начинать движение можно только с разрешения ответственного за перевозку. Перед </w:t>
      </w:r>
      <w:r w:rsidRPr="00FF040B">
        <w:rPr>
          <w:spacing w:val="-1"/>
          <w:sz w:val="24"/>
          <w:szCs w:val="24"/>
        </w:rPr>
        <w:t xml:space="preserve">началом движения необходимо убедиться в том, что все двери </w:t>
      </w:r>
      <w:r w:rsidRPr="00FF040B">
        <w:rPr>
          <w:sz w:val="24"/>
          <w:szCs w:val="24"/>
        </w:rPr>
        <w:t>и окна закрыты.</w:t>
      </w:r>
    </w:p>
    <w:p w:rsidR="001A342A" w:rsidRPr="00FF040B" w:rsidRDefault="001A342A" w:rsidP="001A342A">
      <w:pPr>
        <w:shd w:val="clear" w:color="auto" w:fill="FFFFFF"/>
        <w:tabs>
          <w:tab w:val="left" w:pos="144"/>
        </w:tabs>
        <w:spacing w:line="283" w:lineRule="exact"/>
        <w:rPr>
          <w:sz w:val="24"/>
          <w:szCs w:val="24"/>
        </w:rPr>
      </w:pPr>
      <w:r w:rsidRPr="00FF040B">
        <w:rPr>
          <w:sz w:val="24"/>
          <w:szCs w:val="24"/>
        </w:rPr>
        <w:lastRenderedPageBreak/>
        <w:t>•</w:t>
      </w:r>
      <w:r w:rsidRPr="00FF040B">
        <w:rPr>
          <w:sz w:val="24"/>
          <w:szCs w:val="24"/>
        </w:rPr>
        <w:tab/>
      </w:r>
      <w:r w:rsidRPr="00FF040B">
        <w:rPr>
          <w:spacing w:val="-3"/>
          <w:sz w:val="24"/>
          <w:szCs w:val="24"/>
        </w:rPr>
        <w:t>Водителю запрещается выходить из кабины автобуса при посадке и</w:t>
      </w:r>
      <w:r>
        <w:rPr>
          <w:spacing w:val="-3"/>
          <w:sz w:val="24"/>
          <w:szCs w:val="24"/>
        </w:rPr>
        <w:t xml:space="preserve"> </w:t>
      </w:r>
      <w:r w:rsidRPr="00FF040B">
        <w:rPr>
          <w:sz w:val="24"/>
          <w:szCs w:val="24"/>
        </w:rPr>
        <w:t>высадке детей, осуществлять движение задним ходом.</w:t>
      </w:r>
    </w:p>
    <w:p w:rsidR="001A342A" w:rsidRPr="00FF040B" w:rsidRDefault="001A342A" w:rsidP="001A342A">
      <w:pPr>
        <w:shd w:val="clear" w:color="auto" w:fill="FFFFFF"/>
        <w:tabs>
          <w:tab w:val="left" w:pos="144"/>
        </w:tabs>
        <w:spacing w:line="283" w:lineRule="exact"/>
        <w:rPr>
          <w:sz w:val="24"/>
          <w:szCs w:val="24"/>
        </w:rPr>
      </w:pPr>
      <w:r w:rsidRPr="00FF040B">
        <w:rPr>
          <w:sz w:val="24"/>
          <w:szCs w:val="24"/>
        </w:rPr>
        <w:t>•</w:t>
      </w:r>
      <w:r w:rsidRPr="00FF040B">
        <w:rPr>
          <w:sz w:val="24"/>
          <w:szCs w:val="24"/>
        </w:rPr>
        <w:tab/>
      </w:r>
      <w:r w:rsidRPr="00FF040B">
        <w:rPr>
          <w:spacing w:val="-5"/>
          <w:sz w:val="24"/>
          <w:szCs w:val="24"/>
        </w:rPr>
        <w:t>Для сопровождения детей, перевозимых колонной автобусов, должен</w:t>
      </w:r>
      <w:r>
        <w:rPr>
          <w:spacing w:val="-5"/>
          <w:sz w:val="24"/>
          <w:szCs w:val="24"/>
        </w:rPr>
        <w:t xml:space="preserve"> </w:t>
      </w:r>
      <w:r w:rsidRPr="00FF040B">
        <w:rPr>
          <w:sz w:val="24"/>
          <w:szCs w:val="24"/>
        </w:rPr>
        <w:t xml:space="preserve">быть выделен </w:t>
      </w:r>
      <w:proofErr w:type="spellStart"/>
      <w:r w:rsidRPr="00FF040B">
        <w:rPr>
          <w:sz w:val="24"/>
          <w:szCs w:val="24"/>
        </w:rPr>
        <w:t>мед</w:t>
      </w:r>
      <w:proofErr w:type="gramStart"/>
      <w:r w:rsidRPr="00FF040B">
        <w:rPr>
          <w:sz w:val="24"/>
          <w:szCs w:val="24"/>
        </w:rPr>
        <w:t>.р</w:t>
      </w:r>
      <w:proofErr w:type="gramEnd"/>
      <w:r w:rsidRPr="00FF040B">
        <w:rPr>
          <w:sz w:val="24"/>
          <w:szCs w:val="24"/>
        </w:rPr>
        <w:t>аботник</w:t>
      </w:r>
      <w:proofErr w:type="spellEnd"/>
      <w:r w:rsidRPr="00FF040B">
        <w:rPr>
          <w:sz w:val="24"/>
          <w:szCs w:val="24"/>
        </w:rPr>
        <w:t>.</w:t>
      </w:r>
    </w:p>
    <w:p w:rsidR="001A342A" w:rsidRPr="00FF040B" w:rsidRDefault="001A342A" w:rsidP="001A342A">
      <w:pPr>
        <w:shd w:val="clear" w:color="auto" w:fill="FFFFFF"/>
        <w:tabs>
          <w:tab w:val="left" w:pos="144"/>
        </w:tabs>
        <w:spacing w:line="283" w:lineRule="exact"/>
        <w:rPr>
          <w:sz w:val="24"/>
          <w:szCs w:val="24"/>
        </w:rPr>
      </w:pPr>
      <w:r w:rsidRPr="00FF040B">
        <w:rPr>
          <w:sz w:val="24"/>
          <w:szCs w:val="24"/>
        </w:rPr>
        <w:t>•</w:t>
      </w:r>
      <w:r w:rsidRPr="00FF040B">
        <w:rPr>
          <w:sz w:val="24"/>
          <w:szCs w:val="24"/>
        </w:rPr>
        <w:tab/>
        <w:t>Транспортное средство, перевозящее группу детей, должно иметь</w:t>
      </w:r>
      <w:r>
        <w:rPr>
          <w:sz w:val="24"/>
          <w:szCs w:val="24"/>
        </w:rPr>
        <w:t xml:space="preserve"> </w:t>
      </w:r>
      <w:r w:rsidRPr="00FF040B">
        <w:rPr>
          <w:sz w:val="24"/>
          <w:szCs w:val="24"/>
        </w:rPr>
        <w:t>опознавательный знак «Перевозка детей».</w:t>
      </w:r>
    </w:p>
    <w:p w:rsidR="001A342A" w:rsidRPr="00FF040B" w:rsidRDefault="001A342A" w:rsidP="001A342A">
      <w:pPr>
        <w:shd w:val="clear" w:color="auto" w:fill="FFFFFF"/>
        <w:tabs>
          <w:tab w:val="left" w:pos="144"/>
        </w:tabs>
        <w:spacing w:line="283" w:lineRule="exact"/>
        <w:rPr>
          <w:sz w:val="24"/>
          <w:szCs w:val="24"/>
        </w:rPr>
      </w:pPr>
      <w:r w:rsidRPr="00FF040B">
        <w:rPr>
          <w:sz w:val="24"/>
          <w:szCs w:val="24"/>
        </w:rPr>
        <w:t>•</w:t>
      </w:r>
      <w:r w:rsidRPr="00FF040B">
        <w:rPr>
          <w:sz w:val="24"/>
          <w:szCs w:val="24"/>
        </w:rPr>
        <w:tab/>
        <w:t>Перевозка детей должна осуществляться в светлое время суток с</w:t>
      </w:r>
      <w:r>
        <w:rPr>
          <w:sz w:val="24"/>
          <w:szCs w:val="24"/>
        </w:rPr>
        <w:t xml:space="preserve"> </w:t>
      </w:r>
      <w:r w:rsidRPr="00FF040B">
        <w:rPr>
          <w:sz w:val="24"/>
          <w:szCs w:val="24"/>
        </w:rPr>
        <w:t xml:space="preserve">включенным ближним светом фар. Скорость движения выбирается водителем в зависимости от дорожных, метеорологических и других условий, но не более </w:t>
      </w:r>
      <w:smartTag w:uri="urn:schemas-microsoft-com:office:smarttags" w:element="metricconverter">
        <w:smartTagPr>
          <w:attr w:name="ProductID" w:val="60 км/ч"/>
        </w:smartTagPr>
        <w:r w:rsidRPr="00FF040B">
          <w:rPr>
            <w:sz w:val="24"/>
            <w:szCs w:val="24"/>
          </w:rPr>
          <w:t>60 км/ч</w:t>
        </w:r>
      </w:smartTag>
      <w:r w:rsidRPr="00FF040B">
        <w:rPr>
          <w:sz w:val="24"/>
          <w:szCs w:val="24"/>
        </w:rPr>
        <w:t>.</w:t>
      </w:r>
    </w:p>
    <w:p w:rsidR="001A342A" w:rsidRPr="00FF040B" w:rsidRDefault="001A342A" w:rsidP="001A342A">
      <w:pPr>
        <w:shd w:val="clear" w:color="auto" w:fill="FFFFFF"/>
        <w:tabs>
          <w:tab w:val="left" w:pos="206"/>
        </w:tabs>
        <w:spacing w:line="283" w:lineRule="exact"/>
        <w:ind w:left="48"/>
        <w:rPr>
          <w:sz w:val="24"/>
          <w:szCs w:val="24"/>
        </w:rPr>
      </w:pPr>
      <w:r w:rsidRPr="00FF040B">
        <w:rPr>
          <w:sz w:val="24"/>
          <w:szCs w:val="24"/>
        </w:rPr>
        <w:t>•</w:t>
      </w:r>
      <w:r w:rsidRPr="00FF040B">
        <w:rPr>
          <w:sz w:val="24"/>
          <w:szCs w:val="24"/>
        </w:rPr>
        <w:tab/>
        <w:t>Об организации школьных перевозок (школьных маршрутов</w:t>
      </w:r>
      <w:r>
        <w:rPr>
          <w:sz w:val="24"/>
          <w:szCs w:val="24"/>
        </w:rPr>
        <w:t xml:space="preserve"> </w:t>
      </w:r>
      <w:r w:rsidRPr="00FF040B">
        <w:rPr>
          <w:spacing w:val="-2"/>
          <w:sz w:val="24"/>
          <w:szCs w:val="24"/>
        </w:rPr>
        <w:t xml:space="preserve">движения), массовых перевозок детей (в лагеря труда и отдыха, </w:t>
      </w:r>
      <w:r w:rsidRPr="00FF040B">
        <w:rPr>
          <w:sz w:val="24"/>
          <w:szCs w:val="24"/>
        </w:rPr>
        <w:t>для участия в районных/областных мероприятиях и т.д.) своевременно уведомляются органы ГИБДД для принятия мер по усилению надзора за движением на маршруте и решении вопроса о сопровождении колонн автобусов (2 и более) спец</w:t>
      </w:r>
      <w:proofErr w:type="gramStart"/>
      <w:r w:rsidRPr="00FF040B">
        <w:rPr>
          <w:sz w:val="24"/>
          <w:szCs w:val="24"/>
        </w:rPr>
        <w:t>.м</w:t>
      </w:r>
      <w:proofErr w:type="gramEnd"/>
      <w:r w:rsidRPr="00FF040B">
        <w:rPr>
          <w:sz w:val="24"/>
          <w:szCs w:val="24"/>
        </w:rPr>
        <w:t xml:space="preserve">ашинами. В соответствии с рекомендациями УГИБДД УВД Оренбургской области на дальнее расстояние </w:t>
      </w:r>
      <w:r w:rsidRPr="00FF040B">
        <w:rPr>
          <w:spacing w:val="-4"/>
          <w:sz w:val="24"/>
          <w:szCs w:val="24"/>
        </w:rPr>
        <w:t>сопровождается даже 1 автобус с детьми спец</w:t>
      </w:r>
      <w:proofErr w:type="gramStart"/>
      <w:r w:rsidRPr="00FF040B">
        <w:rPr>
          <w:spacing w:val="-4"/>
          <w:sz w:val="24"/>
          <w:szCs w:val="24"/>
        </w:rPr>
        <w:t>.а</w:t>
      </w:r>
      <w:proofErr w:type="gramEnd"/>
      <w:r w:rsidRPr="00FF040B">
        <w:rPr>
          <w:spacing w:val="-4"/>
          <w:sz w:val="24"/>
          <w:szCs w:val="24"/>
        </w:rPr>
        <w:t xml:space="preserve">втомобилем либо </w:t>
      </w:r>
      <w:r w:rsidRPr="00FF040B">
        <w:rPr>
          <w:sz w:val="24"/>
          <w:szCs w:val="24"/>
        </w:rPr>
        <w:t>сотрудником ГИБДД.</w:t>
      </w:r>
    </w:p>
    <w:p w:rsidR="001A342A" w:rsidRPr="00FF040B" w:rsidRDefault="001A342A" w:rsidP="001A342A">
      <w:pPr>
        <w:shd w:val="clear" w:color="auto" w:fill="FFFFFF"/>
        <w:spacing w:line="283" w:lineRule="exact"/>
        <w:ind w:left="53" w:right="10"/>
        <w:jc w:val="center"/>
        <w:rPr>
          <w:sz w:val="24"/>
          <w:szCs w:val="24"/>
        </w:rPr>
      </w:pPr>
      <w:r w:rsidRPr="00FF040B">
        <w:rPr>
          <w:b/>
          <w:bCs/>
          <w:sz w:val="24"/>
          <w:szCs w:val="24"/>
        </w:rPr>
        <w:t xml:space="preserve"> О порядке передвижения по дорогам </w:t>
      </w:r>
      <w:r w:rsidRPr="00FF040B">
        <w:rPr>
          <w:b/>
          <w:sz w:val="24"/>
          <w:szCs w:val="24"/>
        </w:rPr>
        <w:t>велосипедистов</w:t>
      </w:r>
      <w:r w:rsidRPr="00FF040B">
        <w:rPr>
          <w:sz w:val="24"/>
          <w:szCs w:val="24"/>
        </w:rPr>
        <w:t>.</w:t>
      </w:r>
    </w:p>
    <w:p w:rsidR="001A342A" w:rsidRPr="00FF040B" w:rsidRDefault="001A342A" w:rsidP="001A342A">
      <w:pPr>
        <w:shd w:val="clear" w:color="auto" w:fill="FFFFFF"/>
        <w:tabs>
          <w:tab w:val="left" w:pos="173"/>
        </w:tabs>
        <w:ind w:left="19"/>
        <w:rPr>
          <w:sz w:val="24"/>
          <w:szCs w:val="24"/>
        </w:rPr>
      </w:pPr>
      <w:r w:rsidRPr="00FF040B">
        <w:rPr>
          <w:sz w:val="24"/>
          <w:szCs w:val="24"/>
        </w:rPr>
        <w:t>•</w:t>
      </w:r>
      <w:r w:rsidRPr="00FF040B">
        <w:rPr>
          <w:sz w:val="24"/>
          <w:szCs w:val="24"/>
        </w:rPr>
        <w:tab/>
        <w:t xml:space="preserve">Управлять велосипедом по дорогам разрешается лицам не моложе </w:t>
      </w:r>
      <w:r w:rsidRPr="00FF040B">
        <w:rPr>
          <w:spacing w:val="-6"/>
          <w:sz w:val="24"/>
          <w:szCs w:val="24"/>
        </w:rPr>
        <w:t>14 лет.</w:t>
      </w:r>
    </w:p>
    <w:p w:rsidR="001A342A" w:rsidRPr="00FF040B" w:rsidRDefault="001A342A" w:rsidP="001A342A">
      <w:pPr>
        <w:shd w:val="clear" w:color="auto" w:fill="FFFFFF"/>
        <w:tabs>
          <w:tab w:val="left" w:pos="130"/>
        </w:tabs>
        <w:rPr>
          <w:sz w:val="24"/>
          <w:szCs w:val="24"/>
        </w:rPr>
      </w:pPr>
      <w:r w:rsidRPr="00FF040B">
        <w:rPr>
          <w:sz w:val="24"/>
          <w:szCs w:val="24"/>
        </w:rPr>
        <w:t>•</w:t>
      </w:r>
      <w:r w:rsidRPr="00FF040B">
        <w:rPr>
          <w:sz w:val="24"/>
          <w:szCs w:val="24"/>
        </w:rPr>
        <w:tab/>
        <w:t>Велосипеды должны двигаться только по крайней правой полосе в</w:t>
      </w:r>
      <w:r>
        <w:rPr>
          <w:sz w:val="24"/>
          <w:szCs w:val="24"/>
        </w:rPr>
        <w:t xml:space="preserve"> </w:t>
      </w:r>
      <w:r w:rsidRPr="00FF040B">
        <w:rPr>
          <w:spacing w:val="-1"/>
          <w:sz w:val="24"/>
          <w:szCs w:val="24"/>
        </w:rPr>
        <w:t xml:space="preserve">один ряд возможно правее. Допускается движение по обочине, </w:t>
      </w:r>
      <w:r w:rsidRPr="00FF040B">
        <w:rPr>
          <w:sz w:val="24"/>
          <w:szCs w:val="24"/>
        </w:rPr>
        <w:t>если это не создает помех пешеходам.</w:t>
      </w:r>
    </w:p>
    <w:p w:rsidR="001A342A" w:rsidRPr="00FF040B" w:rsidRDefault="001A342A" w:rsidP="001A342A">
      <w:pPr>
        <w:shd w:val="clear" w:color="auto" w:fill="FFFFFF"/>
        <w:tabs>
          <w:tab w:val="left" w:pos="130"/>
        </w:tabs>
        <w:rPr>
          <w:sz w:val="24"/>
          <w:szCs w:val="24"/>
        </w:rPr>
      </w:pPr>
      <w:r w:rsidRPr="00FF040B">
        <w:rPr>
          <w:sz w:val="24"/>
          <w:szCs w:val="24"/>
        </w:rPr>
        <w:t>•</w:t>
      </w:r>
      <w:r w:rsidRPr="00FF040B">
        <w:rPr>
          <w:sz w:val="24"/>
          <w:szCs w:val="24"/>
        </w:rPr>
        <w:tab/>
      </w:r>
      <w:r w:rsidRPr="00FF040B">
        <w:rPr>
          <w:spacing w:val="-2"/>
          <w:sz w:val="24"/>
          <w:szCs w:val="24"/>
        </w:rPr>
        <w:t>Колонны велосипедистов при движении по проезжей части должны</w:t>
      </w:r>
      <w:r>
        <w:rPr>
          <w:spacing w:val="-2"/>
          <w:sz w:val="24"/>
          <w:szCs w:val="24"/>
        </w:rPr>
        <w:t xml:space="preserve"> </w:t>
      </w:r>
      <w:r w:rsidRPr="00FF040B">
        <w:rPr>
          <w:sz w:val="24"/>
          <w:szCs w:val="24"/>
        </w:rPr>
        <w:t>быть разделены на группы по 10 велосипедистов. Для облегчения обгона, расстояние между группами должно составлять 80-</w:t>
      </w:r>
      <w:smartTag w:uri="urn:schemas-microsoft-com:office:smarttags" w:element="metricconverter">
        <w:smartTagPr>
          <w:attr w:name="ProductID" w:val="100 м"/>
        </w:smartTagPr>
        <w:r w:rsidRPr="00FF040B">
          <w:rPr>
            <w:sz w:val="24"/>
            <w:szCs w:val="24"/>
          </w:rPr>
          <w:t>100 м</w:t>
        </w:r>
      </w:smartTag>
      <w:r w:rsidRPr="00FF040B">
        <w:rPr>
          <w:sz w:val="24"/>
          <w:szCs w:val="24"/>
        </w:rPr>
        <w:t>.</w:t>
      </w:r>
    </w:p>
    <w:p w:rsidR="001A342A" w:rsidRPr="00FF040B" w:rsidRDefault="001A342A" w:rsidP="001A342A">
      <w:pPr>
        <w:shd w:val="clear" w:color="auto" w:fill="FFFFFF"/>
        <w:tabs>
          <w:tab w:val="left" w:pos="130"/>
        </w:tabs>
        <w:rPr>
          <w:sz w:val="24"/>
          <w:szCs w:val="24"/>
        </w:rPr>
      </w:pPr>
      <w:r w:rsidRPr="00FF040B">
        <w:rPr>
          <w:sz w:val="24"/>
          <w:szCs w:val="24"/>
        </w:rPr>
        <w:t>•</w:t>
      </w:r>
      <w:r w:rsidRPr="00FF040B">
        <w:rPr>
          <w:sz w:val="24"/>
          <w:szCs w:val="24"/>
        </w:rPr>
        <w:tab/>
        <w:t>Велосипедистам запрещается:</w:t>
      </w:r>
    </w:p>
    <w:p w:rsidR="001A342A" w:rsidRPr="00FF040B" w:rsidRDefault="001A342A" w:rsidP="001A342A">
      <w:pPr>
        <w:numPr>
          <w:ilvl w:val="0"/>
          <w:numId w:val="1"/>
        </w:numPr>
        <w:shd w:val="clear" w:color="auto" w:fill="FFFFFF"/>
        <w:tabs>
          <w:tab w:val="left" w:pos="149"/>
        </w:tabs>
        <w:ind w:left="720" w:hanging="360"/>
        <w:rPr>
          <w:sz w:val="24"/>
          <w:szCs w:val="24"/>
        </w:rPr>
      </w:pPr>
      <w:r w:rsidRPr="00FF040B">
        <w:rPr>
          <w:sz w:val="24"/>
          <w:szCs w:val="24"/>
        </w:rPr>
        <w:t>ездить, не держась за руль хотя бы одной рукой;</w:t>
      </w:r>
    </w:p>
    <w:p w:rsidR="001A342A" w:rsidRPr="00FF040B" w:rsidRDefault="001A342A" w:rsidP="001A342A">
      <w:pPr>
        <w:numPr>
          <w:ilvl w:val="0"/>
          <w:numId w:val="1"/>
        </w:numPr>
        <w:shd w:val="clear" w:color="auto" w:fill="FFFFFF"/>
        <w:tabs>
          <w:tab w:val="left" w:pos="149"/>
        </w:tabs>
        <w:ind w:left="720" w:hanging="360"/>
        <w:rPr>
          <w:sz w:val="24"/>
          <w:szCs w:val="24"/>
        </w:rPr>
      </w:pPr>
      <w:r w:rsidRPr="00FF040B">
        <w:rPr>
          <w:sz w:val="24"/>
          <w:szCs w:val="24"/>
        </w:rPr>
        <w:t>перевозить пассажиров (кроме ребенка в возрасте до 7 лет на</w:t>
      </w:r>
      <w:r>
        <w:rPr>
          <w:sz w:val="24"/>
          <w:szCs w:val="24"/>
        </w:rPr>
        <w:t xml:space="preserve"> </w:t>
      </w:r>
      <w:r w:rsidRPr="00FF040B">
        <w:rPr>
          <w:sz w:val="24"/>
          <w:szCs w:val="24"/>
        </w:rPr>
        <w:t>дополнительном сидении, оборудованном надежными подножками);</w:t>
      </w:r>
    </w:p>
    <w:p w:rsidR="001A342A" w:rsidRPr="00FF040B" w:rsidRDefault="001A342A" w:rsidP="001A342A">
      <w:pPr>
        <w:shd w:val="clear" w:color="auto" w:fill="FFFFFF"/>
        <w:tabs>
          <w:tab w:val="left" w:pos="149"/>
        </w:tabs>
        <w:ind w:left="14"/>
        <w:rPr>
          <w:sz w:val="24"/>
          <w:szCs w:val="24"/>
        </w:rPr>
      </w:pPr>
      <w:r w:rsidRPr="00FF040B">
        <w:rPr>
          <w:sz w:val="24"/>
          <w:szCs w:val="24"/>
        </w:rPr>
        <w:t>-</w:t>
      </w:r>
      <w:r w:rsidRPr="00FF040B">
        <w:rPr>
          <w:sz w:val="24"/>
          <w:szCs w:val="24"/>
        </w:rPr>
        <w:tab/>
        <w:t xml:space="preserve">перевозить груз, который выступает более чем на </w:t>
      </w:r>
      <w:smartTag w:uri="urn:schemas-microsoft-com:office:smarttags" w:element="metricconverter">
        <w:smartTagPr>
          <w:attr w:name="ProductID" w:val="0,5 м"/>
        </w:smartTagPr>
        <w:r w:rsidRPr="00FF040B">
          <w:rPr>
            <w:sz w:val="24"/>
            <w:szCs w:val="24"/>
          </w:rPr>
          <w:t>0,5 м</w:t>
        </w:r>
      </w:smartTag>
      <w:r w:rsidRPr="00FF040B">
        <w:rPr>
          <w:sz w:val="24"/>
          <w:szCs w:val="24"/>
        </w:rPr>
        <w:t xml:space="preserve"> по длине</w:t>
      </w:r>
      <w:r>
        <w:rPr>
          <w:sz w:val="24"/>
          <w:szCs w:val="24"/>
        </w:rPr>
        <w:t xml:space="preserve"> </w:t>
      </w:r>
      <w:r w:rsidRPr="00FF040B">
        <w:rPr>
          <w:sz w:val="24"/>
          <w:szCs w:val="24"/>
        </w:rPr>
        <w:t>или ширине за габариты, или груз, мешающий управлению;</w:t>
      </w:r>
    </w:p>
    <w:p w:rsidR="001A342A" w:rsidRPr="00FF040B" w:rsidRDefault="001A342A" w:rsidP="001A342A">
      <w:pPr>
        <w:shd w:val="clear" w:color="auto" w:fill="FFFFFF"/>
        <w:tabs>
          <w:tab w:val="left" w:pos="149"/>
        </w:tabs>
        <w:ind w:left="14"/>
        <w:rPr>
          <w:sz w:val="24"/>
          <w:szCs w:val="24"/>
        </w:rPr>
      </w:pPr>
      <w:r w:rsidRPr="00FF040B">
        <w:rPr>
          <w:sz w:val="24"/>
          <w:szCs w:val="24"/>
        </w:rPr>
        <w:t>-</w:t>
      </w:r>
      <w:r w:rsidRPr="00FF040B">
        <w:rPr>
          <w:sz w:val="24"/>
          <w:szCs w:val="24"/>
        </w:rPr>
        <w:tab/>
      </w:r>
      <w:r w:rsidRPr="00FF040B">
        <w:rPr>
          <w:spacing w:val="-2"/>
          <w:sz w:val="24"/>
          <w:szCs w:val="24"/>
        </w:rPr>
        <w:t>поворачивать налево или разворачиваться на дорогах с трамвайным</w:t>
      </w:r>
      <w:r>
        <w:rPr>
          <w:spacing w:val="-2"/>
          <w:sz w:val="24"/>
          <w:szCs w:val="24"/>
        </w:rPr>
        <w:t xml:space="preserve"> </w:t>
      </w:r>
      <w:r w:rsidRPr="00FF040B">
        <w:rPr>
          <w:spacing w:val="-1"/>
          <w:sz w:val="24"/>
          <w:szCs w:val="24"/>
        </w:rPr>
        <w:t xml:space="preserve">движением или на дорогах, имеющих более одной полосы для </w:t>
      </w:r>
      <w:r w:rsidRPr="00FF040B">
        <w:rPr>
          <w:sz w:val="24"/>
          <w:szCs w:val="24"/>
        </w:rPr>
        <w:t>движения в данном направлении;</w:t>
      </w:r>
    </w:p>
    <w:p w:rsidR="001A342A" w:rsidRDefault="001A342A" w:rsidP="001A342A">
      <w:pPr>
        <w:shd w:val="clear" w:color="auto" w:fill="FFFFFF"/>
        <w:tabs>
          <w:tab w:val="left" w:pos="149"/>
        </w:tabs>
        <w:ind w:left="14"/>
        <w:rPr>
          <w:sz w:val="24"/>
          <w:szCs w:val="24"/>
        </w:rPr>
      </w:pPr>
      <w:r w:rsidRPr="00FF040B">
        <w:rPr>
          <w:rFonts w:ascii="Courier New" w:hAnsi="Courier New" w:cs="Courier New"/>
          <w:sz w:val="24"/>
          <w:szCs w:val="24"/>
        </w:rPr>
        <w:t xml:space="preserve">- </w:t>
      </w:r>
      <w:r w:rsidRPr="00FF040B">
        <w:rPr>
          <w:sz w:val="24"/>
          <w:szCs w:val="24"/>
        </w:rPr>
        <w:t>буксировка велосипедов или велосипедами.</w:t>
      </w:r>
    </w:p>
    <w:p w:rsidR="001A342A" w:rsidRDefault="001A342A" w:rsidP="001A342A">
      <w:pPr>
        <w:shd w:val="clear" w:color="auto" w:fill="FFFFFF"/>
        <w:tabs>
          <w:tab w:val="left" w:pos="149"/>
        </w:tabs>
        <w:ind w:left="14"/>
        <w:rPr>
          <w:sz w:val="24"/>
          <w:szCs w:val="24"/>
        </w:rPr>
      </w:pPr>
    </w:p>
    <w:p w:rsidR="001A342A" w:rsidRPr="00FF040B" w:rsidRDefault="001A342A" w:rsidP="001A342A">
      <w:pPr>
        <w:shd w:val="clear" w:color="auto" w:fill="FFFFFF"/>
        <w:tabs>
          <w:tab w:val="left" w:pos="149"/>
        </w:tabs>
        <w:ind w:left="14"/>
        <w:rPr>
          <w:sz w:val="24"/>
          <w:szCs w:val="24"/>
        </w:rPr>
      </w:pPr>
    </w:p>
    <w:p w:rsidR="001A342A" w:rsidRPr="00A55D39" w:rsidRDefault="001A342A" w:rsidP="001A342A">
      <w:pPr>
        <w:shd w:val="clear" w:color="auto" w:fill="FFFFFF"/>
        <w:spacing w:before="5"/>
        <w:ind w:left="374"/>
      </w:pPr>
    </w:p>
    <w:tbl>
      <w:tblPr>
        <w:tblpPr w:leftFromText="180" w:rightFromText="180" w:vertAnchor="text" w:horzAnchor="margin" w:tblpXSpec="center" w:tblpY="109"/>
        <w:tblW w:w="5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2096"/>
      </w:tblGrid>
      <w:tr w:rsidR="001A342A" w:rsidTr="004232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2A" w:rsidRDefault="001A342A" w:rsidP="004232FF">
            <w:r>
              <w:t>Ф.И. учащегося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2A" w:rsidRDefault="001A342A" w:rsidP="004232FF">
            <w:r>
              <w:t>подпись</w:t>
            </w:r>
          </w:p>
        </w:tc>
      </w:tr>
      <w:tr w:rsidR="001A342A" w:rsidTr="004232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2A" w:rsidRDefault="001A342A" w:rsidP="004232FF">
            <w:pPr>
              <w:ind w:left="720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2A" w:rsidRDefault="001A342A" w:rsidP="004232FF"/>
        </w:tc>
      </w:tr>
      <w:tr w:rsidR="001A342A" w:rsidTr="004232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2A" w:rsidRDefault="001A342A" w:rsidP="004232FF">
            <w:pPr>
              <w:ind w:left="720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2A" w:rsidRDefault="001A342A" w:rsidP="004232FF"/>
        </w:tc>
      </w:tr>
      <w:tr w:rsidR="001A342A" w:rsidTr="004232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2A" w:rsidRDefault="001A342A" w:rsidP="004232FF">
            <w:pPr>
              <w:ind w:left="720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2A" w:rsidRDefault="001A342A" w:rsidP="004232FF"/>
        </w:tc>
      </w:tr>
      <w:tr w:rsidR="001A342A" w:rsidTr="004232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2A" w:rsidRDefault="001A342A" w:rsidP="004232FF">
            <w:pPr>
              <w:ind w:left="720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2A" w:rsidRDefault="001A342A" w:rsidP="004232FF"/>
        </w:tc>
      </w:tr>
      <w:tr w:rsidR="001A342A" w:rsidTr="004232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2A" w:rsidRDefault="001A342A" w:rsidP="004232FF">
            <w:pPr>
              <w:ind w:left="720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2A" w:rsidRDefault="001A342A" w:rsidP="004232FF"/>
        </w:tc>
      </w:tr>
      <w:tr w:rsidR="001A342A" w:rsidTr="004232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2A" w:rsidRDefault="001A342A" w:rsidP="004232FF">
            <w:pPr>
              <w:ind w:left="720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2A" w:rsidRDefault="001A342A" w:rsidP="004232FF"/>
        </w:tc>
      </w:tr>
      <w:tr w:rsidR="001A342A" w:rsidTr="004232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2A" w:rsidRDefault="001A342A" w:rsidP="004232FF">
            <w:pPr>
              <w:ind w:left="720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2A" w:rsidRDefault="001A342A" w:rsidP="004232FF"/>
        </w:tc>
      </w:tr>
      <w:tr w:rsidR="001A342A" w:rsidTr="004232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2A" w:rsidRDefault="001A342A" w:rsidP="004232FF">
            <w:pPr>
              <w:ind w:left="720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2A" w:rsidRDefault="001A342A" w:rsidP="004232FF"/>
        </w:tc>
      </w:tr>
      <w:tr w:rsidR="001A342A" w:rsidTr="004232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2A" w:rsidRDefault="001A342A" w:rsidP="004232FF">
            <w:pPr>
              <w:ind w:left="720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2A" w:rsidRDefault="001A342A" w:rsidP="004232FF"/>
        </w:tc>
      </w:tr>
      <w:tr w:rsidR="001A342A" w:rsidTr="004232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2A" w:rsidRDefault="001A342A" w:rsidP="004232FF">
            <w:pPr>
              <w:ind w:left="720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2A" w:rsidRDefault="001A342A" w:rsidP="004232FF"/>
        </w:tc>
      </w:tr>
      <w:tr w:rsidR="001A342A" w:rsidTr="004232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2A" w:rsidRDefault="001A342A" w:rsidP="004232FF">
            <w:pPr>
              <w:ind w:left="720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2A" w:rsidRDefault="001A342A" w:rsidP="004232FF"/>
        </w:tc>
      </w:tr>
      <w:tr w:rsidR="001A342A" w:rsidTr="004232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2A" w:rsidRDefault="001A342A" w:rsidP="004232FF">
            <w:pPr>
              <w:ind w:left="720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2A" w:rsidRDefault="001A342A" w:rsidP="004232FF"/>
        </w:tc>
      </w:tr>
      <w:tr w:rsidR="001A342A" w:rsidTr="004232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2A" w:rsidRDefault="001A342A" w:rsidP="004232FF">
            <w:pPr>
              <w:ind w:left="720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2A" w:rsidRDefault="001A342A" w:rsidP="004232FF"/>
        </w:tc>
      </w:tr>
      <w:tr w:rsidR="001A342A" w:rsidTr="004232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2A" w:rsidRDefault="001A342A" w:rsidP="004232FF">
            <w:pPr>
              <w:ind w:left="720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2A" w:rsidRDefault="001A342A" w:rsidP="004232FF"/>
        </w:tc>
      </w:tr>
      <w:tr w:rsidR="001A342A" w:rsidTr="004232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2A" w:rsidRDefault="001A342A" w:rsidP="004232FF">
            <w:pPr>
              <w:ind w:left="720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2A" w:rsidRDefault="001A342A" w:rsidP="004232FF"/>
        </w:tc>
      </w:tr>
      <w:tr w:rsidR="001A342A" w:rsidTr="004232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2A" w:rsidRDefault="001A342A" w:rsidP="004232FF">
            <w:pPr>
              <w:ind w:left="720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2A" w:rsidRDefault="001A342A" w:rsidP="004232FF"/>
        </w:tc>
      </w:tr>
      <w:tr w:rsidR="001A342A" w:rsidTr="004232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2A" w:rsidRDefault="001A342A" w:rsidP="004232FF">
            <w:pPr>
              <w:ind w:left="720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2A" w:rsidRDefault="001A342A" w:rsidP="004232FF"/>
        </w:tc>
      </w:tr>
      <w:tr w:rsidR="001A342A" w:rsidTr="004232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2A" w:rsidRDefault="001A342A" w:rsidP="004232FF">
            <w:pPr>
              <w:ind w:left="720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2A" w:rsidRDefault="001A342A" w:rsidP="004232FF"/>
        </w:tc>
      </w:tr>
      <w:tr w:rsidR="001A342A" w:rsidTr="004232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2A" w:rsidRDefault="001A342A" w:rsidP="004232FF">
            <w:pPr>
              <w:ind w:left="720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2A" w:rsidRDefault="001A342A" w:rsidP="004232FF"/>
        </w:tc>
      </w:tr>
      <w:tr w:rsidR="001A342A" w:rsidTr="004232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2A" w:rsidRDefault="001A342A" w:rsidP="004232FF">
            <w:pPr>
              <w:ind w:left="720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2A" w:rsidRDefault="001A342A" w:rsidP="004232FF"/>
        </w:tc>
      </w:tr>
      <w:tr w:rsidR="001A342A" w:rsidTr="004232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2A" w:rsidRDefault="001A342A" w:rsidP="004232FF">
            <w:pPr>
              <w:ind w:left="720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2A" w:rsidRDefault="001A342A" w:rsidP="004232FF"/>
        </w:tc>
      </w:tr>
      <w:tr w:rsidR="001A342A" w:rsidTr="004232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2A" w:rsidRDefault="001A342A" w:rsidP="004232FF">
            <w:pPr>
              <w:ind w:left="720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2A" w:rsidRDefault="001A342A" w:rsidP="004232FF"/>
        </w:tc>
      </w:tr>
      <w:tr w:rsidR="001A342A" w:rsidTr="004232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2A" w:rsidRDefault="001A342A" w:rsidP="004232FF">
            <w:pPr>
              <w:ind w:left="720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2A" w:rsidRDefault="001A342A" w:rsidP="004232FF"/>
        </w:tc>
      </w:tr>
      <w:tr w:rsidR="001A342A" w:rsidTr="004232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2A" w:rsidRDefault="001A342A" w:rsidP="004232FF">
            <w:pPr>
              <w:ind w:left="720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2A" w:rsidRDefault="001A342A" w:rsidP="004232FF"/>
        </w:tc>
      </w:tr>
      <w:tr w:rsidR="001A342A" w:rsidTr="004232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2A" w:rsidRDefault="001A342A" w:rsidP="004232FF"/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2A" w:rsidRDefault="001A342A" w:rsidP="004232FF"/>
        </w:tc>
      </w:tr>
    </w:tbl>
    <w:p w:rsidR="001A342A" w:rsidRPr="00FF040B" w:rsidRDefault="001A342A" w:rsidP="001A342A">
      <w:pPr>
        <w:shd w:val="clear" w:color="auto" w:fill="FFFFFF"/>
        <w:ind w:left="552" w:right="86"/>
        <w:jc w:val="both"/>
        <w:rPr>
          <w:sz w:val="24"/>
          <w:szCs w:val="24"/>
        </w:rPr>
      </w:pPr>
    </w:p>
    <w:p w:rsidR="009A0C5E" w:rsidRDefault="009A0C5E"/>
    <w:sectPr w:rsidR="009A0C5E" w:rsidSect="0034710F">
      <w:pgSz w:w="11909" w:h="16834"/>
      <w:pgMar w:top="540" w:right="389" w:bottom="360" w:left="3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D3442BC"/>
    <w:lvl w:ilvl="0">
      <w:numFmt w:val="bullet"/>
      <w:lvlText w:val="*"/>
      <w:lvlJc w:val="left"/>
    </w:lvl>
  </w:abstractNum>
  <w:abstractNum w:abstractNumId="1">
    <w:nsid w:val="487E471C"/>
    <w:multiLevelType w:val="hybridMultilevel"/>
    <w:tmpl w:val="66E26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A7334B"/>
    <w:multiLevelType w:val="hybridMultilevel"/>
    <w:tmpl w:val="F89CF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A342A"/>
    <w:rsid w:val="001A342A"/>
    <w:rsid w:val="009A0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4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929</Words>
  <Characters>5296</Characters>
  <Application>Microsoft Office Word</Application>
  <DocSecurity>0</DocSecurity>
  <Lines>44</Lines>
  <Paragraphs>12</Paragraphs>
  <ScaleCrop>false</ScaleCrop>
  <Company>Krokoz™</Company>
  <LinksUpToDate>false</LinksUpToDate>
  <CharactersWithSpaces>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--</cp:lastModifiedBy>
  <cp:revision>1</cp:revision>
  <dcterms:created xsi:type="dcterms:W3CDTF">2017-07-21T09:51:00Z</dcterms:created>
  <dcterms:modified xsi:type="dcterms:W3CDTF">2017-07-21T09:51:00Z</dcterms:modified>
</cp:coreProperties>
</file>